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B619" w14:textId="77777777" w:rsidR="00554B75" w:rsidRPr="00D02A08" w:rsidRDefault="00D02A08" w:rsidP="00D02A08">
      <w:pPr>
        <w:jc w:val="center"/>
        <w:rPr>
          <w:b/>
          <w:sz w:val="26"/>
          <w:szCs w:val="26"/>
        </w:rPr>
      </w:pPr>
      <w:r w:rsidRPr="00D02A08">
        <w:rPr>
          <w:rFonts w:hint="eastAsia"/>
          <w:b/>
          <w:sz w:val="26"/>
          <w:szCs w:val="26"/>
        </w:rPr>
        <w:t>千葉市長杯争奪学童野球選手権大会</w:t>
      </w:r>
      <w:r w:rsidRPr="00D02A08">
        <w:rPr>
          <w:rFonts w:hint="eastAsia"/>
          <w:b/>
          <w:sz w:val="26"/>
          <w:szCs w:val="26"/>
        </w:rPr>
        <w:t xml:space="preserve"> </w:t>
      </w:r>
      <w:r w:rsidRPr="00D02A08">
        <w:rPr>
          <w:rFonts w:hint="eastAsia"/>
          <w:b/>
          <w:sz w:val="26"/>
          <w:szCs w:val="26"/>
        </w:rPr>
        <w:t>運営規定</w:t>
      </w:r>
    </w:p>
    <w:p w14:paraId="25A7E0CF" w14:textId="77777777" w:rsidR="00D02A08" w:rsidRPr="004E5824" w:rsidRDefault="00D02A08" w:rsidP="00D02A08">
      <w:pPr>
        <w:jc w:val="center"/>
        <w:rPr>
          <w:rFonts w:ascii="ＭＳ 明朝" w:eastAsia="ＭＳ 明朝" w:hAnsi="ＭＳ 明朝"/>
        </w:rPr>
      </w:pPr>
    </w:p>
    <w:p w14:paraId="34682544" w14:textId="5986C11F" w:rsidR="00D02A08" w:rsidRPr="008519CE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</w:rPr>
        <w:t>本大会の運営は、公認</w:t>
      </w:r>
      <w:r w:rsidRPr="008519CE">
        <w:rPr>
          <w:rFonts w:ascii="ＭＳ Ｐ明朝" w:eastAsia="ＭＳ Ｐ明朝" w:hAnsi="ＭＳ Ｐ明朝" w:cs="Segoe UI Symbol" w:hint="eastAsia"/>
          <w:sz w:val="20"/>
        </w:rPr>
        <w:t>野球規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（</w:t>
      </w:r>
      <w:r w:rsidR="00B82D48" w:rsidRPr="005E1532">
        <w:rPr>
          <w:rFonts w:ascii="ＭＳ Ｐ明朝" w:eastAsia="ＭＳ Ｐ明朝" w:hAnsi="ＭＳ Ｐ明朝" w:cs="Segoe UI Symbol" w:hint="eastAsia"/>
          <w:color w:val="FF0000"/>
          <w:sz w:val="20"/>
        </w:rPr>
        <w:t>202</w:t>
      </w:r>
      <w:r w:rsidR="005E1532" w:rsidRPr="005E1532">
        <w:rPr>
          <w:rFonts w:ascii="ＭＳ Ｐ明朝" w:eastAsia="ＭＳ Ｐ明朝" w:hAnsi="ＭＳ Ｐ明朝" w:cs="Segoe UI Symbol" w:hint="eastAsia"/>
          <w:color w:val="FF0000"/>
          <w:sz w:val="20"/>
        </w:rPr>
        <w:t>3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年度日本野球規則委員会）、競技者必携</w:t>
      </w:r>
      <w:r w:rsidRPr="00D91EE0">
        <w:rPr>
          <w:rFonts w:ascii="ＭＳ Ｐ明朝" w:eastAsia="ＭＳ Ｐ明朝" w:hAnsi="ＭＳ Ｐ明朝" w:cs="Segoe UI Symbol" w:hint="eastAsia"/>
          <w:sz w:val="20"/>
        </w:rPr>
        <w:t>〔</w:t>
      </w:r>
      <w:r w:rsidR="00B82D48" w:rsidRPr="005E1532">
        <w:rPr>
          <w:rFonts w:ascii="ＭＳ Ｐ明朝" w:eastAsia="ＭＳ Ｐ明朝" w:hAnsi="ＭＳ Ｐ明朝" w:cs="Segoe UI Symbol" w:hint="eastAsia"/>
          <w:color w:val="FF0000"/>
          <w:sz w:val="20"/>
        </w:rPr>
        <w:t>202</w:t>
      </w:r>
      <w:r w:rsidR="005E1532" w:rsidRPr="005E1532">
        <w:rPr>
          <w:rFonts w:ascii="ＭＳ Ｐ明朝" w:eastAsia="ＭＳ Ｐ明朝" w:hAnsi="ＭＳ Ｐ明朝" w:cs="Segoe UI Symbol" w:hint="eastAsia"/>
          <w:color w:val="FF0000"/>
          <w:sz w:val="20"/>
        </w:rPr>
        <w:t>3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〕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14:paraId="1A6A60CC" w14:textId="77777777" w:rsidR="004E5824" w:rsidRPr="005E1532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color w:val="000000" w:themeColor="text1"/>
          <w:sz w:val="20"/>
        </w:rPr>
      </w:pPr>
      <w:r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１</w:t>
      </w:r>
      <w:r w:rsidR="004E5824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.</w:t>
      </w:r>
      <w:r w:rsidR="00D02A08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チー</w:t>
      </w:r>
    </w:p>
    <w:p w14:paraId="7E102355" w14:textId="77777777" w:rsidR="00D02A08" w:rsidRPr="005E1532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color w:val="000000" w:themeColor="text1"/>
          <w:sz w:val="20"/>
        </w:rPr>
      </w:pPr>
      <w:r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ムであること。</w:t>
      </w:r>
    </w:p>
    <w:p w14:paraId="4C28810B" w14:textId="77777777" w:rsidR="00D02A08" w:rsidRPr="005E1532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color w:val="000000" w:themeColor="text1"/>
          <w:sz w:val="20"/>
        </w:rPr>
      </w:pPr>
      <w:r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２</w:t>
      </w:r>
      <w:r w:rsidR="00D02A08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.　出場チームは、試合開始予定時刻</w:t>
      </w:r>
      <w:r w:rsidR="004E5824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1</w:t>
      </w:r>
      <w:r w:rsidR="00D02A08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時間前迄に</w:t>
      </w:r>
      <w:r w:rsidR="004E5824" w:rsidRPr="005E1532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試合場に到着し、大会役員に届け出ること。</w:t>
      </w:r>
    </w:p>
    <w:p w14:paraId="48EB64ED" w14:textId="77777777" w:rsidR="00D02A08" w:rsidRPr="005E1532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３</w:t>
      </w:r>
      <w:r w:rsidR="004E5824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出場チームが、試合開始予定時刻迄に到着しない時は、原則として棄権とみなす（球場担当役員と審判員で決定する）。</w:t>
      </w:r>
    </w:p>
    <w:p w14:paraId="098BC173" w14:textId="77777777" w:rsidR="0057020A" w:rsidRPr="005E1532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４</w:t>
      </w:r>
      <w:r w:rsidR="004E5824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出場チームは、支給される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千葉市少年軟式野球協会の様式メンバー表に、氏名をフルネームで</w:t>
      </w:r>
      <w:r w:rsidR="00F602BE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、かつ、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振り仮名を附して記入し、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４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部を大会本部へ提出する。</w:t>
      </w:r>
    </w:p>
    <w:p w14:paraId="51891B17" w14:textId="77777777" w:rsidR="0057020A" w:rsidRPr="005E1532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５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試合中ベンチに入れる人数は、チーム選手20名、指導者として代表者、監督、コーチ２名、マネージャー１名、介護員２名の７名以内とする。</w:t>
      </w:r>
    </w:p>
    <w:p w14:paraId="13E111AE" w14:textId="77777777" w:rsidR="0057020A" w:rsidRPr="005E1532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６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試合の時間は、１時間30分とする（シートノックは含まない）。</w:t>
      </w:r>
    </w:p>
    <w:p w14:paraId="3C700F43" w14:textId="323E11CB" w:rsidR="0057020A" w:rsidRPr="005E1532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７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試合は、時間内</w:t>
      </w:r>
      <w:r w:rsidR="00B82D48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6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回戦とする。終了時同点の場合１回の特別延長戦</w:t>
      </w:r>
      <w:r w:rsidR="00F602BE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を行う。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勝敗がつかない場合は、</w:t>
      </w:r>
      <w:r w:rsidR="00F602BE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更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に１回の特別延長戦を行う。</w:t>
      </w:r>
      <w:r w:rsidR="0057020A" w:rsidRPr="005E1532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但し、</w:t>
      </w:r>
      <w:r w:rsidR="005E1532" w:rsidRPr="005E1532">
        <w:rPr>
          <w:rFonts w:ascii="ＭＳ Ｐ明朝" w:eastAsia="ＭＳ Ｐ明朝" w:hAnsi="ＭＳ Ｐ明朝" w:hint="eastAsia"/>
          <w:color w:val="FF0000"/>
          <w:sz w:val="20"/>
        </w:rPr>
        <w:t>決勝戦は勝敗が決するまで特別延長戦を繰り返し行う。</w:t>
      </w:r>
    </w:p>
    <w:p w14:paraId="32064905" w14:textId="0762DFF4" w:rsidR="00CC1702" w:rsidRPr="005E1532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８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特別延長戦は、１死満塁からの</w:t>
      </w:r>
      <w:r w:rsidR="00B82D48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タイブレーク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方式による。</w:t>
      </w:r>
      <w:r w:rsidR="0077271B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前項７でも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勝敗の決まらない時は、最終回時のメンバー各９名の選手により○×抽選により勝敗を決す。</w:t>
      </w:r>
    </w:p>
    <w:p w14:paraId="362C09D4" w14:textId="77777777" w:rsidR="00CC1702" w:rsidRPr="005E1532" w:rsidRDefault="004833FA" w:rsidP="004833FA">
      <w:pPr>
        <w:ind w:leftChars="39" w:left="358" w:hangingChars="150" w:hanging="281"/>
        <w:jc w:val="left"/>
        <w:rPr>
          <w:rFonts w:ascii="ＭＳ Ｐ明朝" w:eastAsia="ＭＳ Ｐ明朝" w:hAnsi="ＭＳ Ｐ明朝"/>
          <w:color w:val="000000" w:themeColor="text1"/>
          <w:sz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>９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.　点差によるコールドゲームは、３回以降10点差、5回以降７点差</w:t>
      </w:r>
      <w:r w:rsidR="0077271B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とする</w:t>
      </w:r>
      <w:r w:rsidR="00CC1702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。天候（降雨、日没等の場合）による場合は、４回終了をもって試合成立とする。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 決勝戦は、点差によるコールドゲームは適用しない。</w:t>
      </w:r>
    </w:p>
    <w:p w14:paraId="5281C8A8" w14:textId="088BBDDB" w:rsidR="00CC1702" w:rsidRPr="00BD40FB" w:rsidRDefault="001D32F2" w:rsidP="00CC1702">
      <w:pPr>
        <w:ind w:left="281" w:hangingChars="150" w:hanging="281"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  <w:r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10.</w:t>
      </w:r>
      <w:r w:rsidR="00305F03" w:rsidRPr="00BD40FB">
        <w:rPr>
          <w:rFonts w:ascii="ＭＳ Ｐ明朝" w:eastAsia="ＭＳ Ｐ明朝" w:hAnsi="ＭＳ Ｐ明朝"/>
          <w:color w:val="FF0000"/>
          <w:sz w:val="20"/>
          <w:szCs w:val="20"/>
        </w:rPr>
        <w:t xml:space="preserve"> </w:t>
      </w:r>
      <w:r w:rsidR="004833FA" w:rsidRPr="00BD40FB">
        <w:rPr>
          <w:rFonts w:ascii="ＭＳ Ｐ明朝" w:eastAsia="ＭＳ Ｐ明朝" w:hAnsi="ＭＳ Ｐ明朝"/>
          <w:color w:val="FF0000"/>
          <w:sz w:val="20"/>
          <w:szCs w:val="20"/>
        </w:rPr>
        <w:t xml:space="preserve"> </w:t>
      </w:r>
      <w:r w:rsidR="00BD40FB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投手の肩、肘等の障害発生防止のため、</w:t>
      </w:r>
      <w:r w:rsidR="008C6BD1">
        <w:rPr>
          <w:rFonts w:ascii="ＭＳ Ｐ明朝" w:eastAsia="ＭＳ Ｐ明朝" w:hAnsi="ＭＳ Ｐ明朝" w:hint="eastAsia"/>
          <w:color w:val="FF0000"/>
          <w:sz w:val="20"/>
          <w:szCs w:val="20"/>
        </w:rPr>
        <w:t>同一投手の</w:t>
      </w:r>
      <w:r w:rsidR="00BD40FB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投球数は</w:t>
      </w:r>
      <w:r w:rsidR="00505D4D" w:rsidRPr="00505D4D">
        <w:rPr>
          <w:rFonts w:ascii="ＭＳ Ｐ明朝" w:eastAsia="ＭＳ Ｐ明朝" w:hAnsi="ＭＳ Ｐ明朝" w:hint="eastAsia"/>
          <w:color w:val="FF0000"/>
          <w:sz w:val="20"/>
          <w:szCs w:val="20"/>
          <w:highlight w:val="yellow"/>
        </w:rPr>
        <w:t>１日</w:t>
      </w:r>
      <w:r w:rsidR="00BD40FB" w:rsidRPr="00505D4D">
        <w:rPr>
          <w:rFonts w:ascii="ＭＳ Ｐ明朝" w:eastAsia="ＭＳ Ｐ明朝" w:hAnsi="ＭＳ Ｐ明朝" w:hint="eastAsia"/>
          <w:color w:val="FF0000"/>
          <w:sz w:val="20"/>
          <w:szCs w:val="20"/>
          <w:highlight w:val="yellow"/>
        </w:rPr>
        <w:t>70球以内とする</w:t>
      </w:r>
      <w:r w:rsidR="00BD40FB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57FBA92D" w14:textId="20ED2179" w:rsidR="004833FA" w:rsidRPr="005E1532" w:rsidRDefault="004833FA" w:rsidP="004833FA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11. </w:t>
      </w:r>
      <w:r w:rsidRPr="005E1532">
        <w:rPr>
          <w:rFonts w:ascii="ＭＳ Ｐ明朝" w:eastAsia="ＭＳ Ｐ明朝" w:hAnsi="ＭＳ Ｐ明朝"/>
          <w:color w:val="000000" w:themeColor="text1"/>
          <w:sz w:val="20"/>
          <w:szCs w:val="21"/>
        </w:rPr>
        <w:t xml:space="preserve"> 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シートノックは、１チーム５分以内とし、捕手はマスク（スロートガード付）、レガース、プロテクター、</w:t>
      </w:r>
      <w:r w:rsidR="00B82D48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ファールカップ、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ヘルメットを着用する（控え捕手も着用する）。　ノッカーに対する背後からのボールの手渡しは、危険防止の為、禁止する。</w:t>
      </w:r>
    </w:p>
    <w:p w14:paraId="6C95FC83" w14:textId="77777777" w:rsidR="001E4747" w:rsidRPr="005E1532" w:rsidRDefault="004833FA" w:rsidP="008519CE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12.</w:t>
      </w:r>
      <w:r w:rsidRPr="005E1532">
        <w:rPr>
          <w:rFonts w:ascii="ＭＳ Ｐ明朝" w:eastAsia="ＭＳ Ｐ明朝" w:hAnsi="ＭＳ Ｐ明朝"/>
          <w:color w:val="000000" w:themeColor="text1"/>
          <w:sz w:val="20"/>
          <w:szCs w:val="21"/>
        </w:rPr>
        <w:t xml:space="preserve"> 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ベンチは、抽選番号の若い</w:t>
      </w:r>
      <w:r w:rsidR="0077271B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方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を</w:t>
      </w:r>
      <w:r w:rsidR="001E4747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１塁側とする。</w:t>
      </w:r>
      <w:r w:rsidR="008519CE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</w:t>
      </w:r>
      <w:r w:rsidR="001E4747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攻撃順は、メンバー表提出時に決める。</w:t>
      </w:r>
    </w:p>
    <w:p w14:paraId="51050D46" w14:textId="77777777" w:rsidR="008519CE" w:rsidRPr="005E1532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13.　背番号については、監督30番、コーチは29番、28番とする。但し、代表者、マネージャー、介護員はユニホームを着用しなくて</w:t>
      </w:r>
    </w:p>
    <w:p w14:paraId="49DB0E9F" w14:textId="77777777" w:rsidR="001E4747" w:rsidRPr="005E1532" w:rsidRDefault="001E4747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も良いが、チームと同一の帽子を着用する。</w:t>
      </w:r>
    </w:p>
    <w:p w14:paraId="73CCBB95" w14:textId="77777777" w:rsidR="001E4747" w:rsidRPr="005E1532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14.　試合中抗議のできる者は、監督と当該選手とする。</w:t>
      </w:r>
    </w:p>
    <w:p w14:paraId="10452A75" w14:textId="02772333" w:rsidR="008519CE" w:rsidRPr="005E1532" w:rsidRDefault="001E4747" w:rsidP="008519CE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15.　準備投球は、１回目と交代時は</w:t>
      </w:r>
      <w:r w:rsidR="005E1532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5</w:t>
      </w:r>
      <w:r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球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以内、２回目以降は</w:t>
      </w:r>
      <w:r w:rsidR="005E1532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3</w:t>
      </w:r>
      <w:r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球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以内とする。</w:t>
      </w:r>
      <w:r w:rsidR="0077271B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但し、諸事情によっては、実行委員会の判断により変更</w:t>
      </w:r>
    </w:p>
    <w:p w14:paraId="487A9090" w14:textId="77777777" w:rsidR="001E4747" w:rsidRPr="005E1532" w:rsidRDefault="0077271B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できるものとする。</w:t>
      </w:r>
    </w:p>
    <w:p w14:paraId="667F5AD5" w14:textId="091A3F45" w:rsidR="001E4747" w:rsidRPr="005E1532" w:rsidRDefault="001E4747" w:rsidP="00BD40FB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16.　ファールボールは、１塁方向は１塁側ベンチ、３塁方向は３塁側ベンチが処理する。ボールボーイは、ヘルメットを着用すること。</w:t>
      </w:r>
    </w:p>
    <w:p w14:paraId="3ECC7BCA" w14:textId="77777777" w:rsidR="001E4747" w:rsidRPr="005E1532" w:rsidRDefault="001E4747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17.　試合場の広さ、障害物その他の状況を考慮し、その試合の特別ルール</w:t>
      </w:r>
      <w:r w:rsidR="00AD70DD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を作ることができる。</w:t>
      </w:r>
    </w:p>
    <w:p w14:paraId="45B5C920" w14:textId="77777777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18.　各チームの応援団、ベンチは、相手チームの気分を害さないよう、少年野球に相応しい応援で臨むこと。</w:t>
      </w:r>
    </w:p>
    <w:p w14:paraId="69F1BB2C" w14:textId="77777777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19.　応援については、チーム監督が責任を持つ。特に、選手、審判等に対する野次、その他品位を欠く言動は厳に慎むこと。</w:t>
      </w:r>
    </w:p>
    <w:p w14:paraId="79A66C0F" w14:textId="77777777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20.　大会において、不正を行ったチームへの処置。</w:t>
      </w:r>
    </w:p>
    <w:p w14:paraId="008C7CEE" w14:textId="77777777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①　不正を行ったチームは、失格とする。</w:t>
      </w:r>
    </w:p>
    <w:p w14:paraId="28A16525" w14:textId="77777777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②　試合中及び試合終了後に発見された場合は、相手方に勝利を与える。</w:t>
      </w:r>
    </w:p>
    <w:p w14:paraId="52B1F623" w14:textId="77777777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③　決勝戦の場合、準優勝チームを優勝とし、準優勝は実行委員会預かりとする。</w:t>
      </w:r>
    </w:p>
    <w:p w14:paraId="103C7CD0" w14:textId="0C6D28FA" w:rsidR="00AD70DD" w:rsidRPr="005E1532" w:rsidRDefault="00AD70DD" w:rsidP="001E474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21.　使用球は、全日本軟式野球連盟公認球「</w:t>
      </w:r>
      <w:r w:rsidR="00FC3E9E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J</w:t>
      </w: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号球」とし、金属バットは「ＪＳＢＢ」マーク入りの公認のものを使用すること。</w:t>
      </w:r>
    </w:p>
    <w:p w14:paraId="7B8CFC7E" w14:textId="77777777" w:rsidR="00851253" w:rsidRPr="005E1532" w:rsidRDefault="00AD70DD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22.　ヘルメットは「ＪＳＢＢ」マーク入りで、</w:t>
      </w:r>
      <w:r w:rsidR="00851253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両側にイヤーラップの付いたものを最低８個用意し、打者、次打者、走者、ランナーズコーチャー及びボールボーイが着用すること。</w:t>
      </w:r>
    </w:p>
    <w:p w14:paraId="6ABF722B" w14:textId="77777777" w:rsidR="00851253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23.　捕手（控え捕手も含む）は、マスク（スロートガード付）、レガース、プロテクター、ファールカップ、ヘルメットを使用すること。</w:t>
      </w:r>
    </w:p>
    <w:p w14:paraId="4D8BDA53" w14:textId="529DC0F5" w:rsidR="00851253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　投球練習時も同様とする。</w:t>
      </w:r>
      <w:r w:rsidR="00FC3E9E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マスクは</w:t>
      </w:r>
      <w:r w:rsidR="001000E2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SG</w:t>
      </w:r>
      <w:r w:rsidR="00D91EE0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マークの付いたもの</w:t>
      </w:r>
      <w:r w:rsidR="00BF51C9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とする。</w:t>
      </w:r>
    </w:p>
    <w:p w14:paraId="094381EA" w14:textId="77777777" w:rsidR="00851253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24.　選手の手袋使用は守備、打撃、走塁共に認める。但し、投手守備時の手袋使用は不可とする。</w:t>
      </w:r>
    </w:p>
    <w:p w14:paraId="7DDBA6BA" w14:textId="77777777" w:rsidR="00851253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25.　選手、指導者のリストバンド等の使用は認めない。</w:t>
      </w:r>
    </w:p>
    <w:p w14:paraId="6E981AAA" w14:textId="77777777" w:rsidR="00851253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26.　審判は、千葉市少年軟式野球協会所属他の審判員が行う。</w:t>
      </w:r>
    </w:p>
    <w:p w14:paraId="5C43D794" w14:textId="77777777" w:rsidR="00851253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27.　試合を行うチームは、救急箱を必携すること。また、ゴミ袋等を用意し、使用球場の美化に努め、グランドの整備も行う。</w:t>
      </w:r>
    </w:p>
    <w:p w14:paraId="1C19CCA3" w14:textId="25820C2F" w:rsidR="005405F9" w:rsidRPr="005E1532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28.　作戦タイムは、</w:t>
      </w:r>
      <w:r w:rsidR="005E1532" w:rsidRPr="00BD40FB">
        <w:rPr>
          <w:rFonts w:ascii="ＭＳ Ｐ明朝" w:eastAsia="ＭＳ Ｐ明朝" w:hAnsi="ＭＳ Ｐ明朝" w:hint="eastAsia"/>
          <w:color w:val="FF0000"/>
          <w:sz w:val="20"/>
          <w:szCs w:val="21"/>
        </w:rPr>
        <w:t>守備時は監督３回以内及び選手3回以内とし、監督と選手2名以上の場合はそれぞれ1回とみなす。攻撃時は3回以内とする。</w:t>
      </w:r>
      <w:r w:rsidR="005405F9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特別延長戦は、攻撃、守備時にそれぞれ１回ずつとする。</w:t>
      </w:r>
    </w:p>
    <w:p w14:paraId="24CC3A25" w14:textId="77777777" w:rsidR="005405F9" w:rsidRPr="005E1532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5E153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29.　第２試合以降のチームは、前の試合４回終了後に、先発投手のグランド内での投球練習ができるものとする。</w:t>
      </w:r>
    </w:p>
    <w:sectPr w:rsidR="005405F9" w:rsidRPr="005E1532" w:rsidSect="005405F9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2FFD" w14:textId="77777777" w:rsidR="0050580A" w:rsidRDefault="0050580A" w:rsidP="00505D4D">
      <w:r>
        <w:separator/>
      </w:r>
    </w:p>
  </w:endnote>
  <w:endnote w:type="continuationSeparator" w:id="0">
    <w:p w14:paraId="5C1347CD" w14:textId="77777777" w:rsidR="0050580A" w:rsidRDefault="0050580A" w:rsidP="005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9B7C" w14:textId="77777777" w:rsidR="0050580A" w:rsidRDefault="0050580A" w:rsidP="00505D4D">
      <w:r>
        <w:separator/>
      </w:r>
    </w:p>
  </w:footnote>
  <w:footnote w:type="continuationSeparator" w:id="0">
    <w:p w14:paraId="11767C18" w14:textId="77777777" w:rsidR="0050580A" w:rsidRDefault="0050580A" w:rsidP="0050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1000E2"/>
    <w:rsid w:val="00171C04"/>
    <w:rsid w:val="00195ADC"/>
    <w:rsid w:val="001D32F2"/>
    <w:rsid w:val="001E4747"/>
    <w:rsid w:val="00305F03"/>
    <w:rsid w:val="00381925"/>
    <w:rsid w:val="004833FA"/>
    <w:rsid w:val="004E5824"/>
    <w:rsid w:val="0050580A"/>
    <w:rsid w:val="00505D4D"/>
    <w:rsid w:val="005405F9"/>
    <w:rsid w:val="00554B75"/>
    <w:rsid w:val="0057020A"/>
    <w:rsid w:val="005E1532"/>
    <w:rsid w:val="00651D6C"/>
    <w:rsid w:val="0077271B"/>
    <w:rsid w:val="00851253"/>
    <w:rsid w:val="008519CE"/>
    <w:rsid w:val="008C6BD1"/>
    <w:rsid w:val="00AD70DD"/>
    <w:rsid w:val="00B82D48"/>
    <w:rsid w:val="00BD40FB"/>
    <w:rsid w:val="00BF51C9"/>
    <w:rsid w:val="00C914EC"/>
    <w:rsid w:val="00CC1702"/>
    <w:rsid w:val="00D02A08"/>
    <w:rsid w:val="00D862D3"/>
    <w:rsid w:val="00D91EE0"/>
    <w:rsid w:val="00DD75E6"/>
    <w:rsid w:val="00DF3CEF"/>
    <w:rsid w:val="00F602BE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D091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4D"/>
  </w:style>
  <w:style w:type="paragraph" w:styleId="a5">
    <w:name w:val="footer"/>
    <w:basedOn w:val="a"/>
    <w:link w:val="a6"/>
    <w:uiPriority w:val="99"/>
    <w:unhideWhenUsed/>
    <w:rsid w:val="0050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owner</cp:lastModifiedBy>
  <cp:revision>3</cp:revision>
  <cp:lastPrinted>2023-04-18T11:59:00Z</cp:lastPrinted>
  <dcterms:created xsi:type="dcterms:W3CDTF">2023-05-07T03:04:00Z</dcterms:created>
  <dcterms:modified xsi:type="dcterms:W3CDTF">2023-07-30T07:33:00Z</dcterms:modified>
</cp:coreProperties>
</file>